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9BC09" w14:textId="1C713EEC" w:rsidR="005266FC" w:rsidRDefault="005266FC">
      <w:pPr>
        <w:spacing w:after="0"/>
        <w:jc w:val="center"/>
        <w:rPr>
          <w:b/>
          <w:sz w:val="24"/>
          <w:szCs w:val="24"/>
        </w:rPr>
      </w:pPr>
    </w:p>
    <w:p w14:paraId="36025618" w14:textId="14DCFEE5" w:rsidR="00F050E9" w:rsidRPr="00D76D73" w:rsidRDefault="00D56493">
      <w:pPr>
        <w:spacing w:after="0"/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718E72C" wp14:editId="70DACC50">
            <wp:simplePos x="0" y="0"/>
            <wp:positionH relativeFrom="column">
              <wp:posOffset>3241675</wp:posOffset>
            </wp:positionH>
            <wp:positionV relativeFrom="paragraph">
              <wp:posOffset>6985</wp:posOffset>
            </wp:positionV>
            <wp:extent cx="2617470" cy="1524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B98" w:rsidRPr="00D76D73">
        <w:rPr>
          <w:bCs/>
          <w:sz w:val="26"/>
          <w:szCs w:val="26"/>
        </w:rPr>
        <w:t>Programa</w:t>
      </w:r>
    </w:p>
    <w:p w14:paraId="12ADAA0B" w14:textId="142A76DD" w:rsidR="00F050E9" w:rsidRPr="00D76D73" w:rsidRDefault="00D5649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Técnica de </w:t>
      </w:r>
      <w:proofErr w:type="spellStart"/>
      <w:r w:rsidR="00917B98" w:rsidRPr="00D76D73">
        <w:rPr>
          <w:b/>
          <w:sz w:val="32"/>
          <w:szCs w:val="32"/>
        </w:rPr>
        <w:t>Fotolenguaje</w:t>
      </w:r>
      <w:proofErr w:type="spellEnd"/>
      <w:r w:rsidR="00917B98" w:rsidRPr="00D76D73">
        <w:rPr>
          <w:b/>
          <w:sz w:val="32"/>
          <w:szCs w:val="32"/>
        </w:rPr>
        <w:t>®</w:t>
      </w:r>
    </w:p>
    <w:p w14:paraId="2B611AE0" w14:textId="21C9EBA7" w:rsidR="00F050E9" w:rsidRPr="00D56493" w:rsidRDefault="00917B98">
      <w:pPr>
        <w:spacing w:after="0"/>
        <w:jc w:val="center"/>
        <w:rPr>
          <w:b/>
          <w:sz w:val="28"/>
          <w:szCs w:val="28"/>
        </w:rPr>
      </w:pPr>
      <w:r w:rsidRPr="00D56493">
        <w:rPr>
          <w:b/>
          <w:sz w:val="28"/>
          <w:szCs w:val="28"/>
        </w:rPr>
        <w:t>Una técnica de mediación</w:t>
      </w:r>
      <w:r w:rsidR="00030FD7">
        <w:rPr>
          <w:b/>
          <w:sz w:val="28"/>
          <w:szCs w:val="28"/>
        </w:rPr>
        <w:t xml:space="preserve"> con aplicaciones clínicas, educacionales y laborales.</w:t>
      </w:r>
    </w:p>
    <w:p w14:paraId="4750C3AA" w14:textId="77777777" w:rsidR="00F050E9" w:rsidRPr="00D76D73" w:rsidRDefault="00917B98">
      <w:pPr>
        <w:spacing w:after="0"/>
        <w:jc w:val="center"/>
        <w:rPr>
          <w:bCs/>
          <w:sz w:val="26"/>
          <w:szCs w:val="26"/>
        </w:rPr>
      </w:pPr>
      <w:r w:rsidRPr="00D76D73">
        <w:rPr>
          <w:bCs/>
          <w:sz w:val="26"/>
          <w:szCs w:val="26"/>
        </w:rPr>
        <w:t>Curso Online</w:t>
      </w:r>
    </w:p>
    <w:p w14:paraId="006F24C2" w14:textId="77777777" w:rsidR="00F050E9" w:rsidRDefault="00F050E9">
      <w:pPr>
        <w:spacing w:after="0"/>
        <w:jc w:val="center"/>
        <w:rPr>
          <w:b/>
          <w:sz w:val="24"/>
          <w:szCs w:val="24"/>
        </w:rPr>
      </w:pPr>
    </w:p>
    <w:p w14:paraId="42E1CB57" w14:textId="77777777" w:rsidR="00F050E9" w:rsidRDefault="00F050E9">
      <w:pPr>
        <w:spacing w:after="0"/>
        <w:jc w:val="both"/>
        <w:rPr>
          <w:b/>
          <w:sz w:val="24"/>
          <w:szCs w:val="24"/>
        </w:rPr>
      </w:pPr>
    </w:p>
    <w:p w14:paraId="6B42B088" w14:textId="77777777" w:rsidR="00F050E9" w:rsidRDefault="00F050E9">
      <w:pPr>
        <w:spacing w:after="0"/>
        <w:ind w:firstLine="708"/>
        <w:jc w:val="both"/>
        <w:rPr>
          <w:b/>
          <w:sz w:val="24"/>
          <w:szCs w:val="24"/>
        </w:rPr>
      </w:pPr>
    </w:p>
    <w:p w14:paraId="3A25ADA0" w14:textId="77777777" w:rsidR="0035420D" w:rsidRDefault="0035420D">
      <w:pPr>
        <w:spacing w:after="0"/>
        <w:ind w:firstLine="708"/>
        <w:jc w:val="both"/>
        <w:rPr>
          <w:b/>
          <w:sz w:val="24"/>
          <w:szCs w:val="24"/>
        </w:rPr>
      </w:pPr>
    </w:p>
    <w:p w14:paraId="787B343C" w14:textId="453F1EF0" w:rsidR="00F050E9" w:rsidRDefault="00917B98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Descripción</w:t>
      </w:r>
      <w:r w:rsidR="00974933">
        <w:rPr>
          <w:b/>
          <w:sz w:val="24"/>
          <w:szCs w:val="24"/>
        </w:rPr>
        <w:t>:</w:t>
      </w:r>
    </w:p>
    <w:p w14:paraId="2FC6C4DB" w14:textId="51A6004F" w:rsidR="00974933" w:rsidRDefault="00974933" w:rsidP="00974933">
      <w:pPr>
        <w:pStyle w:val="NormalWeb"/>
        <w:spacing w:before="0" w:beforeAutospacing="0" w:after="0" w:afterAutospacing="0"/>
        <w:ind w:firstLine="708"/>
        <w:jc w:val="both"/>
      </w:pPr>
      <w:bookmarkStart w:id="0" w:name="_heading=h.gjdgxs" w:colFirst="0" w:colLast="0"/>
      <w:bookmarkEnd w:id="0"/>
      <w:r>
        <w:rPr>
          <w:rFonts w:ascii="Calibri" w:hAnsi="Calibri" w:cs="Calibri"/>
          <w:color w:val="000000"/>
        </w:rPr>
        <w:t>Curso teórico-clínico sobre la técnica de Fotolenguaje® (Méthode Photolangage®). El programa contempla el abordaje en forma experiencial de la aplicación de esta herramienta clínica, se revisarán sus fundamentos teóricos y aplicaciones, incluyendo viñetas y ejemplos de uso clínico y no clínico. </w:t>
      </w:r>
    </w:p>
    <w:p w14:paraId="777AD893" w14:textId="77777777" w:rsidR="00974933" w:rsidRDefault="00974933" w:rsidP="00974933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alibri" w:hAnsi="Calibri" w:cs="Calibri"/>
          <w:color w:val="000000"/>
        </w:rPr>
        <w:t>En el curso se trabajará en formato seminario, con bibliografía que será enviada clase a clase de forma previa.</w:t>
      </w:r>
    </w:p>
    <w:p w14:paraId="3ED3897F" w14:textId="77777777" w:rsidR="00974933" w:rsidRDefault="00974933" w:rsidP="00974933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alibri" w:hAnsi="Calibri" w:cs="Calibri"/>
          <w:color w:val="000000"/>
        </w:rPr>
        <w:t>El método o técnica de Fotolenguaje® es una herramienta clínica que utiliza fotos estandarizadas en el trabajo con grupos. Facilita la simbolización y la comunicación de contenidos de forma lúdica y cuidadosa tanto para el paciente o participante como para el terapeuta o facilitador/a.</w:t>
      </w:r>
    </w:p>
    <w:p w14:paraId="544E9DFC" w14:textId="77777777" w:rsidR="00974933" w:rsidRDefault="00974933" w:rsidP="00974933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alibri" w:hAnsi="Calibri" w:cs="Calibri"/>
          <w:color w:val="000000"/>
        </w:rPr>
        <w:t>Al completar el curso se hará entrega de un set de fotografías de Fotolenguaje® en formato digital.</w:t>
      </w:r>
    </w:p>
    <w:p w14:paraId="38D3C6C0" w14:textId="6F750598" w:rsidR="00F050E9" w:rsidRPr="00974933" w:rsidRDefault="00F050E9">
      <w:pPr>
        <w:spacing w:after="0"/>
        <w:ind w:firstLine="708"/>
        <w:jc w:val="both"/>
        <w:rPr>
          <w:sz w:val="24"/>
          <w:szCs w:val="24"/>
          <w:lang w:val="es-CL"/>
        </w:rPr>
      </w:pPr>
    </w:p>
    <w:p w14:paraId="55FDA64C" w14:textId="77777777" w:rsidR="00F050E9" w:rsidRDefault="00917B98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Objetivos:</w:t>
      </w:r>
    </w:p>
    <w:p w14:paraId="7EE19410" w14:textId="77777777" w:rsidR="00F050E9" w:rsidRDefault="00917B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 xml:space="preserve">Aprender la aplicación de la técnica grupal de </w:t>
      </w:r>
      <w:proofErr w:type="spellStart"/>
      <w:r>
        <w:rPr>
          <w:color w:val="000000"/>
          <w:sz w:val="24"/>
          <w:szCs w:val="24"/>
        </w:rPr>
        <w:t>Fotolenguaje</w:t>
      </w:r>
      <w:proofErr w:type="spellEnd"/>
      <w:r>
        <w:rPr>
          <w:color w:val="000000"/>
          <w:sz w:val="24"/>
          <w:szCs w:val="24"/>
        </w:rPr>
        <w:t>®.</w:t>
      </w:r>
    </w:p>
    <w:p w14:paraId="2EFA1D94" w14:textId="77777777" w:rsidR="00F050E9" w:rsidRDefault="00917B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Comprender los fundamentos teóricos de la técnica.</w:t>
      </w:r>
    </w:p>
    <w:p w14:paraId="4C4D82AB" w14:textId="77777777" w:rsidR="00F050E9" w:rsidRDefault="00917B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Conocer variantes de la aplicación de la técnica.</w:t>
      </w:r>
    </w:p>
    <w:p w14:paraId="549AB409" w14:textId="77777777" w:rsidR="00F050E9" w:rsidRDefault="00F050E9">
      <w:pPr>
        <w:spacing w:after="0"/>
        <w:jc w:val="both"/>
        <w:rPr>
          <w:sz w:val="24"/>
          <w:szCs w:val="24"/>
        </w:rPr>
      </w:pPr>
    </w:p>
    <w:p w14:paraId="4DF995E9" w14:textId="0ACF02FB" w:rsidR="00F050E9" w:rsidRDefault="00917B9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Dirigido a: </w:t>
      </w:r>
      <w:r>
        <w:rPr>
          <w:sz w:val="24"/>
          <w:szCs w:val="24"/>
        </w:rPr>
        <w:t>Psicólogas/os</w:t>
      </w:r>
      <w:r w:rsidR="00030FD7">
        <w:rPr>
          <w:sz w:val="24"/>
          <w:szCs w:val="24"/>
        </w:rPr>
        <w:t xml:space="preserve"> clínicos, educacionales y/o laborales. P</w:t>
      </w:r>
      <w:r>
        <w:rPr>
          <w:sz w:val="24"/>
          <w:szCs w:val="24"/>
        </w:rPr>
        <w:t xml:space="preserve">ara otros profesionales se examinará caso a caso. </w:t>
      </w:r>
    </w:p>
    <w:p w14:paraId="38D93F9C" w14:textId="77777777" w:rsidR="00F050E9" w:rsidRDefault="00F050E9">
      <w:pPr>
        <w:spacing w:after="0"/>
        <w:jc w:val="both"/>
        <w:rPr>
          <w:b/>
          <w:sz w:val="24"/>
          <w:szCs w:val="24"/>
        </w:rPr>
      </w:pPr>
    </w:p>
    <w:p w14:paraId="016A0BFB" w14:textId="0CF6F47B" w:rsidR="00F050E9" w:rsidRDefault="00917B9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 requiere: </w:t>
      </w:r>
      <w:r>
        <w:rPr>
          <w:sz w:val="24"/>
          <w:szCs w:val="24"/>
        </w:rPr>
        <w:t>Computador</w:t>
      </w:r>
      <w:r w:rsidR="009E785C">
        <w:rPr>
          <w:sz w:val="24"/>
          <w:szCs w:val="24"/>
        </w:rPr>
        <w:t>,</w:t>
      </w:r>
      <w:r>
        <w:rPr>
          <w:sz w:val="24"/>
          <w:szCs w:val="24"/>
        </w:rPr>
        <w:t xml:space="preserve"> conexión a internet</w:t>
      </w:r>
      <w:r w:rsidR="009E785C">
        <w:rPr>
          <w:sz w:val="24"/>
          <w:szCs w:val="24"/>
        </w:rPr>
        <w:t xml:space="preserve"> y cámaras encendidas.</w:t>
      </w:r>
    </w:p>
    <w:p w14:paraId="5C5A5A86" w14:textId="77777777" w:rsidR="00F050E9" w:rsidRDefault="00917B9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Plataforma:</w:t>
      </w:r>
      <w:r>
        <w:rPr>
          <w:sz w:val="24"/>
          <w:szCs w:val="24"/>
        </w:rPr>
        <w:t xml:space="preserve"> Zoom </w:t>
      </w:r>
    </w:p>
    <w:p w14:paraId="3785E32D" w14:textId="3C65C8A4" w:rsidR="00F050E9" w:rsidRDefault="00917B9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Horario:</w:t>
      </w:r>
      <w:r>
        <w:rPr>
          <w:sz w:val="24"/>
          <w:szCs w:val="24"/>
        </w:rPr>
        <w:t xml:space="preserve"> Días </w:t>
      </w:r>
      <w:r w:rsidR="00974933">
        <w:rPr>
          <w:sz w:val="24"/>
          <w:szCs w:val="24"/>
        </w:rPr>
        <w:t>lunes</w:t>
      </w:r>
      <w:r w:rsidRPr="00660E6B">
        <w:rPr>
          <w:sz w:val="24"/>
          <w:szCs w:val="24"/>
        </w:rPr>
        <w:t xml:space="preserve"> </w:t>
      </w:r>
      <w:r w:rsidR="00974933">
        <w:rPr>
          <w:sz w:val="24"/>
          <w:szCs w:val="24"/>
        </w:rPr>
        <w:t>14:</w:t>
      </w:r>
      <w:r w:rsidR="00451ED6">
        <w:rPr>
          <w:sz w:val="24"/>
          <w:szCs w:val="24"/>
        </w:rPr>
        <w:t>30</w:t>
      </w:r>
      <w:r w:rsidRPr="00660E6B">
        <w:rPr>
          <w:sz w:val="24"/>
          <w:szCs w:val="24"/>
        </w:rPr>
        <w:t xml:space="preserve"> a </w:t>
      </w:r>
      <w:r w:rsidR="00974933">
        <w:rPr>
          <w:sz w:val="24"/>
          <w:szCs w:val="24"/>
        </w:rPr>
        <w:t>1</w:t>
      </w:r>
      <w:r w:rsidR="00451ED6">
        <w:rPr>
          <w:sz w:val="24"/>
          <w:szCs w:val="24"/>
        </w:rPr>
        <w:t>5</w:t>
      </w:r>
      <w:r w:rsidRPr="00660E6B">
        <w:rPr>
          <w:sz w:val="24"/>
          <w:szCs w:val="24"/>
        </w:rPr>
        <w:t>:</w:t>
      </w:r>
      <w:r w:rsidR="00451ED6">
        <w:rPr>
          <w:sz w:val="24"/>
          <w:szCs w:val="24"/>
        </w:rPr>
        <w:t>5</w:t>
      </w:r>
      <w:r w:rsidR="00CB7088" w:rsidRPr="00660E6B">
        <w:rPr>
          <w:sz w:val="24"/>
          <w:szCs w:val="24"/>
        </w:rPr>
        <w:t>0</w:t>
      </w:r>
      <w:r w:rsidR="00B3318D">
        <w:rPr>
          <w:sz w:val="24"/>
          <w:szCs w:val="24"/>
        </w:rPr>
        <w:t xml:space="preserve"> </w:t>
      </w:r>
    </w:p>
    <w:p w14:paraId="26690B84" w14:textId="27C036D1" w:rsidR="00F050E9" w:rsidRDefault="00917B9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Fechas:</w:t>
      </w:r>
      <w:r>
        <w:rPr>
          <w:sz w:val="24"/>
          <w:szCs w:val="24"/>
        </w:rPr>
        <w:t xml:space="preserve"> </w:t>
      </w:r>
      <w:r w:rsidR="00451ED6">
        <w:rPr>
          <w:sz w:val="24"/>
          <w:szCs w:val="24"/>
        </w:rPr>
        <w:t>02, 09, 16 de diciembre de 2024, 06, 13 y 20 de enero 2025</w:t>
      </w:r>
    </w:p>
    <w:p w14:paraId="26EB9C73" w14:textId="4CE30DA6" w:rsidR="00F050E9" w:rsidRDefault="00917B98">
      <w:pPr>
        <w:spacing w:after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Total</w:t>
      </w:r>
      <w:proofErr w:type="gramEnd"/>
      <w:r>
        <w:rPr>
          <w:b/>
          <w:sz w:val="24"/>
          <w:szCs w:val="24"/>
        </w:rPr>
        <w:t xml:space="preserve"> horas curso: </w:t>
      </w:r>
      <w:r w:rsidR="00451ED6">
        <w:rPr>
          <w:bCs/>
          <w:sz w:val="24"/>
          <w:szCs w:val="24"/>
        </w:rPr>
        <w:t>8</w:t>
      </w:r>
      <w:r w:rsidRPr="00CA6344">
        <w:rPr>
          <w:bCs/>
          <w:sz w:val="24"/>
          <w:szCs w:val="24"/>
        </w:rPr>
        <w:t xml:space="preserve"> </w:t>
      </w:r>
      <w:proofErr w:type="spellStart"/>
      <w:r w:rsidRPr="00CA6344">
        <w:rPr>
          <w:bCs/>
          <w:sz w:val="24"/>
          <w:szCs w:val="24"/>
        </w:rPr>
        <w:t>hrs</w:t>
      </w:r>
      <w:proofErr w:type="spellEnd"/>
      <w:r w:rsidRPr="00CA6344">
        <w:rPr>
          <w:bCs/>
          <w:sz w:val="24"/>
          <w:szCs w:val="24"/>
        </w:rPr>
        <w:t>.</w:t>
      </w:r>
    </w:p>
    <w:p w14:paraId="37DDA4EB" w14:textId="775EAC9F" w:rsidR="00F050E9" w:rsidRDefault="00F050E9">
      <w:pPr>
        <w:spacing w:after="0"/>
        <w:jc w:val="both"/>
        <w:rPr>
          <w:b/>
          <w:sz w:val="24"/>
          <w:szCs w:val="24"/>
        </w:rPr>
      </w:pPr>
    </w:p>
    <w:p w14:paraId="7A6CCBCD" w14:textId="77777777" w:rsidR="00F050E9" w:rsidRDefault="00F050E9">
      <w:pPr>
        <w:spacing w:after="0"/>
        <w:jc w:val="both"/>
        <w:rPr>
          <w:sz w:val="24"/>
          <w:szCs w:val="24"/>
        </w:rPr>
      </w:pPr>
    </w:p>
    <w:p w14:paraId="47E86B0F" w14:textId="77777777" w:rsidR="00D376ED" w:rsidRDefault="00D376ED">
      <w:pPr>
        <w:spacing w:after="0"/>
        <w:jc w:val="both"/>
        <w:rPr>
          <w:b/>
          <w:sz w:val="24"/>
          <w:szCs w:val="24"/>
        </w:rPr>
      </w:pPr>
    </w:p>
    <w:p w14:paraId="59529BA9" w14:textId="77777777" w:rsidR="00B3318D" w:rsidRDefault="00B3318D">
      <w:pPr>
        <w:spacing w:after="0"/>
        <w:jc w:val="both"/>
        <w:rPr>
          <w:b/>
          <w:sz w:val="24"/>
          <w:szCs w:val="24"/>
        </w:rPr>
      </w:pPr>
    </w:p>
    <w:p w14:paraId="31B96C06" w14:textId="380F8EDC" w:rsidR="00F050E9" w:rsidRPr="00D26058" w:rsidRDefault="00917B9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058">
        <w:rPr>
          <w:rFonts w:asciiTheme="minorHAnsi" w:hAnsiTheme="minorHAnsi" w:cstheme="minorHAnsi"/>
          <w:b/>
          <w:sz w:val="24"/>
          <w:szCs w:val="24"/>
        </w:rPr>
        <w:lastRenderedPageBreak/>
        <w:t>Cronograma</w:t>
      </w:r>
    </w:p>
    <w:p w14:paraId="28A25C90" w14:textId="77777777" w:rsidR="00974933" w:rsidRPr="00D26058" w:rsidRDefault="00974933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3686"/>
        <w:gridCol w:w="3764"/>
      </w:tblGrid>
      <w:tr w:rsidR="00974933" w:rsidRPr="00D26058" w14:paraId="37BA0E07" w14:textId="77777777" w:rsidTr="00D376ED">
        <w:tc>
          <w:tcPr>
            <w:tcW w:w="846" w:type="dxa"/>
          </w:tcPr>
          <w:p w14:paraId="74BEF92A" w14:textId="10DF0985" w:rsidR="00974933" w:rsidRPr="00D26058" w:rsidRDefault="00974933" w:rsidP="00B55F5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26058">
              <w:rPr>
                <w:rFonts w:asciiTheme="minorHAnsi" w:hAnsiTheme="minorHAnsi" w:cstheme="minorHAnsi"/>
                <w:b/>
                <w:bCs/>
                <w:color w:val="000000"/>
              </w:rPr>
              <w:t>Clase</w:t>
            </w:r>
          </w:p>
        </w:tc>
        <w:tc>
          <w:tcPr>
            <w:tcW w:w="992" w:type="dxa"/>
          </w:tcPr>
          <w:p w14:paraId="5D69B106" w14:textId="3AE4448B" w:rsidR="00974933" w:rsidRPr="00D26058" w:rsidRDefault="00974933" w:rsidP="00B55F5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26058">
              <w:rPr>
                <w:rFonts w:asciiTheme="minorHAnsi" w:hAnsiTheme="minorHAnsi" w:cstheme="minorHAnsi"/>
                <w:b/>
                <w:bCs/>
                <w:color w:val="000000"/>
              </w:rPr>
              <w:t>Fecha</w:t>
            </w:r>
          </w:p>
        </w:tc>
        <w:tc>
          <w:tcPr>
            <w:tcW w:w="3686" w:type="dxa"/>
          </w:tcPr>
          <w:p w14:paraId="3AB91B41" w14:textId="35EE20C3" w:rsidR="00974933" w:rsidRPr="00D26058" w:rsidRDefault="00974933" w:rsidP="00B55F5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26058">
              <w:rPr>
                <w:rFonts w:asciiTheme="minorHAnsi" w:hAnsiTheme="minorHAnsi" w:cstheme="minorHAnsi"/>
                <w:b/>
                <w:bCs/>
                <w:color w:val="000000"/>
              </w:rPr>
              <w:t>Actividades</w:t>
            </w:r>
            <w:r w:rsidR="00A61864" w:rsidRPr="00D26058">
              <w:rPr>
                <w:rFonts w:asciiTheme="minorHAnsi" w:hAnsiTheme="minorHAnsi" w:cstheme="minorHAnsi"/>
                <w:b/>
                <w:bCs/>
                <w:color w:val="000000"/>
              </w:rPr>
              <w:t>/Contenidos</w:t>
            </w:r>
          </w:p>
        </w:tc>
        <w:tc>
          <w:tcPr>
            <w:tcW w:w="3764" w:type="dxa"/>
          </w:tcPr>
          <w:p w14:paraId="6A5771EA" w14:textId="5FFAD214" w:rsidR="00974933" w:rsidRPr="00D26058" w:rsidRDefault="00974933" w:rsidP="00B55F5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26058">
              <w:rPr>
                <w:rFonts w:asciiTheme="minorHAnsi" w:hAnsiTheme="minorHAnsi" w:cstheme="minorHAnsi"/>
                <w:b/>
                <w:bCs/>
                <w:color w:val="000000"/>
              </w:rPr>
              <w:t>Lecturas</w:t>
            </w:r>
          </w:p>
        </w:tc>
      </w:tr>
      <w:tr w:rsidR="00974933" w:rsidRPr="00D26058" w14:paraId="398B8B19" w14:textId="77777777" w:rsidTr="00D376ED">
        <w:tc>
          <w:tcPr>
            <w:tcW w:w="846" w:type="dxa"/>
          </w:tcPr>
          <w:p w14:paraId="068CBAB0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7B8EB38" w14:textId="504F2008" w:rsidR="00974933" w:rsidRPr="00D26058" w:rsidRDefault="00974933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605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92" w:type="dxa"/>
          </w:tcPr>
          <w:p w14:paraId="5E9A37CC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C24CAE4" w14:textId="05DD1011" w:rsidR="00974933" w:rsidRPr="00D26058" w:rsidRDefault="00451ED6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</w:t>
            </w:r>
            <w:r w:rsidR="00974933" w:rsidRPr="00D26058">
              <w:rPr>
                <w:rFonts w:asciiTheme="minorHAnsi" w:hAnsiTheme="minorHAnsi" w:cstheme="minorHAnsi"/>
                <w:color w:val="000000"/>
              </w:rPr>
              <w:t>/</w:t>
            </w: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3686" w:type="dxa"/>
          </w:tcPr>
          <w:p w14:paraId="2BBCB7A1" w14:textId="77777777" w:rsidR="00D376ED" w:rsidRPr="00D26058" w:rsidRDefault="00D376ED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1A155E" w14:textId="687D5898" w:rsidR="00974933" w:rsidRPr="00D26058" w:rsidRDefault="00974933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-Presentación de participantes y docentes.</w:t>
            </w:r>
          </w:p>
          <w:p w14:paraId="7F36C798" w14:textId="77777777" w:rsidR="00142AD0" w:rsidRPr="00D26058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B27EB5" w14:textId="77777777" w:rsidR="00974933" w:rsidRPr="00D26058" w:rsidRDefault="00974933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 xml:space="preserve">-Sesión de </w:t>
            </w:r>
            <w:proofErr w:type="spellStart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A8856EE" w14:textId="77777777" w:rsidR="00974933" w:rsidRPr="00D26058" w:rsidRDefault="00974933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64" w:type="dxa"/>
          </w:tcPr>
          <w:p w14:paraId="5B7BDAF3" w14:textId="77777777" w:rsidR="00974933" w:rsidRPr="00D26058" w:rsidRDefault="00974933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4933" w:rsidRPr="00D26058" w14:paraId="24738495" w14:textId="77777777" w:rsidTr="00D376ED">
        <w:tc>
          <w:tcPr>
            <w:tcW w:w="846" w:type="dxa"/>
          </w:tcPr>
          <w:p w14:paraId="127B2181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9640A5C" w14:textId="5FE29501" w:rsidR="00974933" w:rsidRPr="00D26058" w:rsidRDefault="00974933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605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2" w:type="dxa"/>
          </w:tcPr>
          <w:p w14:paraId="1804B8E2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EE41D0" w14:textId="27E6E31F" w:rsidR="00974933" w:rsidRPr="00D26058" w:rsidRDefault="00451ED6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="00B3318D">
              <w:rPr>
                <w:rFonts w:asciiTheme="minorHAnsi" w:hAnsiTheme="minorHAnsi" w:cstheme="minorHAnsi"/>
                <w:color w:val="000000"/>
              </w:rPr>
              <w:t>9</w:t>
            </w:r>
            <w:r w:rsidR="00974933" w:rsidRPr="00D26058">
              <w:rPr>
                <w:rFonts w:asciiTheme="minorHAnsi" w:hAnsiTheme="minorHAnsi" w:cstheme="minorHAnsi"/>
                <w:color w:val="000000"/>
              </w:rPr>
              <w:t>/</w:t>
            </w: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3686" w:type="dxa"/>
          </w:tcPr>
          <w:p w14:paraId="2752900B" w14:textId="77777777" w:rsidR="00D376ED" w:rsidRPr="00D26058" w:rsidRDefault="00D376ED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A9408" w14:textId="01DD715C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-Comentarios sobre las lecturas.</w:t>
            </w:r>
          </w:p>
          <w:p w14:paraId="124E8E17" w14:textId="77777777" w:rsidR="00142AD0" w:rsidRPr="00D26058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EDD6F8" w14:textId="7394109F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 xml:space="preserve">-Conceptos del Psicoanálisis Vincular aplicados al </w:t>
            </w:r>
            <w:proofErr w:type="spellStart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®.</w:t>
            </w:r>
          </w:p>
          <w:p w14:paraId="249BBC9B" w14:textId="77777777" w:rsidR="00142AD0" w:rsidRPr="00D26058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5C9652" w14:textId="6AADB23D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 xml:space="preserve">-Aspectos prácticos de la técnica grupal de </w:t>
            </w:r>
            <w:proofErr w:type="spellStart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®.</w:t>
            </w:r>
          </w:p>
          <w:p w14:paraId="4CB734CE" w14:textId="77777777" w:rsidR="00142AD0" w:rsidRPr="00D26058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FFCAC3" w14:textId="059F561C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 xml:space="preserve">-Fundamentos teóricos de la técnica grupal de </w:t>
            </w:r>
            <w:proofErr w:type="spellStart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®.</w:t>
            </w:r>
          </w:p>
          <w:p w14:paraId="485FB2F6" w14:textId="77777777" w:rsidR="00974933" w:rsidRPr="00D26058" w:rsidRDefault="00974933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3764" w:type="dxa"/>
          </w:tcPr>
          <w:p w14:paraId="5899A27F" w14:textId="77777777" w:rsidR="00D376ED" w:rsidRPr="00D26058" w:rsidRDefault="00D376ED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2C108F8" w14:textId="329E690E" w:rsidR="00974933" w:rsidRPr="00D26058" w:rsidRDefault="00A61864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26058">
              <w:rPr>
                <w:rFonts w:asciiTheme="minorHAnsi" w:hAnsiTheme="minorHAnsi" w:cstheme="minorHAnsi"/>
              </w:rPr>
              <w:t xml:space="preserve">-Capítulo 1 del libro </w:t>
            </w:r>
            <w:r w:rsidR="00922337">
              <w:rPr>
                <w:rFonts w:asciiTheme="minorHAnsi" w:hAnsiTheme="minorHAnsi" w:cstheme="minorHAnsi"/>
                <w:i/>
                <w:iCs/>
                <w:color w:val="000000"/>
              </w:rPr>
              <w:t>Dispositivos clínicos en Psicoanálisis</w:t>
            </w:r>
            <w:r w:rsidRPr="00D26058">
              <w:rPr>
                <w:rFonts w:asciiTheme="minorHAnsi" w:hAnsiTheme="minorHAnsi" w:cstheme="minorHAnsi"/>
                <w:color w:val="000000"/>
              </w:rPr>
              <w:t>. De Mauer, Moscona, Reznizky.</w:t>
            </w:r>
          </w:p>
          <w:p w14:paraId="186E279B" w14:textId="77777777" w:rsidR="001A69EC" w:rsidRPr="00D26058" w:rsidRDefault="001A69EC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4F226DA" w14:textId="77777777" w:rsidR="001A69EC" w:rsidRPr="00D26058" w:rsidRDefault="001A69EC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>-Artículo “De la imagen al símbolo” de Claudine Vacheret.</w:t>
            </w:r>
          </w:p>
          <w:p w14:paraId="1A615E83" w14:textId="5898C024" w:rsidR="001A69EC" w:rsidRPr="00D26058" w:rsidRDefault="001A69EC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4933" w:rsidRPr="00D26058" w14:paraId="4BEE90DC" w14:textId="77777777" w:rsidTr="00D376ED">
        <w:tc>
          <w:tcPr>
            <w:tcW w:w="846" w:type="dxa"/>
          </w:tcPr>
          <w:p w14:paraId="42EAAA44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EB21C6B" w14:textId="18C1190C" w:rsidR="00974933" w:rsidRPr="00D26058" w:rsidRDefault="00974933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605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92" w:type="dxa"/>
          </w:tcPr>
          <w:p w14:paraId="0306711E" w14:textId="77777777" w:rsidR="00D376ED" w:rsidRPr="00922337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1F94257" w14:textId="48C067B6" w:rsidR="00974933" w:rsidRPr="00922337" w:rsidRDefault="00451ED6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  <w:r w:rsidR="00974933" w:rsidRPr="00922337">
              <w:rPr>
                <w:rFonts w:asciiTheme="minorHAnsi" w:hAnsiTheme="minorHAnsi" w:cstheme="minorHAnsi"/>
                <w:color w:val="000000"/>
              </w:rPr>
              <w:t>/</w:t>
            </w: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3686" w:type="dxa"/>
          </w:tcPr>
          <w:p w14:paraId="0DE8662A" w14:textId="77777777" w:rsidR="00D376ED" w:rsidRPr="00922337" w:rsidRDefault="00D376ED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BF52C4" w14:textId="18FBC605" w:rsidR="00A61864" w:rsidRPr="00922337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337">
              <w:rPr>
                <w:rFonts w:asciiTheme="minorHAnsi" w:hAnsiTheme="minorHAnsi" w:cstheme="minorHAnsi"/>
                <w:sz w:val="24"/>
                <w:szCs w:val="24"/>
              </w:rPr>
              <w:t>-Comentarios sobre las lecturas</w:t>
            </w:r>
          </w:p>
          <w:p w14:paraId="42C7D12C" w14:textId="77777777" w:rsidR="00142AD0" w:rsidRPr="00922337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D70B96" w14:textId="2B71AB5D" w:rsidR="00A61864" w:rsidRPr="00922337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337">
              <w:rPr>
                <w:rFonts w:asciiTheme="minorHAnsi" w:hAnsiTheme="minorHAnsi" w:cstheme="minorHAnsi"/>
                <w:sz w:val="24"/>
                <w:szCs w:val="24"/>
              </w:rPr>
              <w:t xml:space="preserve">-Aspectos prácticos de la técnica grupal de </w:t>
            </w:r>
            <w:proofErr w:type="spellStart"/>
            <w:r w:rsidRPr="00922337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922337">
              <w:rPr>
                <w:rFonts w:asciiTheme="minorHAnsi" w:hAnsiTheme="minorHAnsi" w:cstheme="minorHAnsi"/>
                <w:sz w:val="24"/>
                <w:szCs w:val="24"/>
              </w:rPr>
              <w:t>®.</w:t>
            </w:r>
          </w:p>
          <w:p w14:paraId="36D0DAB9" w14:textId="77777777" w:rsidR="00142AD0" w:rsidRPr="00922337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E44001" w14:textId="06B05C48" w:rsidR="00A61864" w:rsidRPr="00922337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337">
              <w:rPr>
                <w:rFonts w:asciiTheme="minorHAnsi" w:hAnsiTheme="minorHAnsi" w:cstheme="minorHAnsi"/>
                <w:sz w:val="24"/>
                <w:szCs w:val="24"/>
              </w:rPr>
              <w:t xml:space="preserve">-Fundamentos teóricos de la técnica grupal de </w:t>
            </w:r>
            <w:proofErr w:type="spellStart"/>
            <w:r w:rsidRPr="00922337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922337">
              <w:rPr>
                <w:rFonts w:asciiTheme="minorHAnsi" w:hAnsiTheme="minorHAnsi" w:cstheme="minorHAnsi"/>
                <w:sz w:val="24"/>
                <w:szCs w:val="24"/>
              </w:rPr>
              <w:t>®.</w:t>
            </w:r>
          </w:p>
          <w:p w14:paraId="01F02B6F" w14:textId="77777777" w:rsidR="00142AD0" w:rsidRPr="00922337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3577B3" w14:textId="763DE205" w:rsidR="00142AD0" w:rsidRPr="00922337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337">
              <w:rPr>
                <w:rFonts w:asciiTheme="minorHAnsi" w:hAnsiTheme="minorHAnsi" w:cstheme="minorHAnsi"/>
                <w:sz w:val="24"/>
                <w:szCs w:val="24"/>
              </w:rPr>
              <w:t>*Tarea para Taller de confección de pregunta.</w:t>
            </w:r>
          </w:p>
          <w:p w14:paraId="2272B4B0" w14:textId="77777777" w:rsidR="00974933" w:rsidRPr="00922337" w:rsidRDefault="00974933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3764" w:type="dxa"/>
          </w:tcPr>
          <w:p w14:paraId="5EF332A7" w14:textId="77777777" w:rsidR="00D376ED" w:rsidRPr="00D26058" w:rsidRDefault="00D376ED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</w:p>
          <w:p w14:paraId="37802BAE" w14:textId="27A42383" w:rsidR="00A61864" w:rsidRPr="00D26058" w:rsidRDefault="00A61864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-Capítulos 1 y 2 del libro </w:t>
            </w:r>
            <w:r w:rsidR="00142AD0" w:rsidRPr="00D2605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>Foto, grupo y cuidado psíquico</w:t>
            </w:r>
            <w:r w:rsidR="00142AD0"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 </w:t>
            </w: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>de</w:t>
            </w:r>
            <w:r w:rsidR="00142AD0"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 Claudine</w:t>
            </w: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 Vacheret.</w:t>
            </w:r>
          </w:p>
          <w:p w14:paraId="258A7671" w14:textId="77777777" w:rsidR="00974933" w:rsidRPr="00D26058" w:rsidRDefault="00974933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4933" w:rsidRPr="00D26058" w14:paraId="1968CF55" w14:textId="77777777" w:rsidTr="00D376ED">
        <w:tc>
          <w:tcPr>
            <w:tcW w:w="846" w:type="dxa"/>
          </w:tcPr>
          <w:p w14:paraId="7C39B3A0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A383086" w14:textId="3F92C26D" w:rsidR="00974933" w:rsidRPr="00D26058" w:rsidRDefault="00974933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605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92" w:type="dxa"/>
          </w:tcPr>
          <w:p w14:paraId="6B79379F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8AA4E08" w14:textId="348E093F" w:rsidR="00974933" w:rsidRPr="00D26058" w:rsidRDefault="00B3318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="00451ED6">
              <w:rPr>
                <w:rFonts w:asciiTheme="minorHAnsi" w:hAnsiTheme="minorHAnsi" w:cstheme="minorHAnsi"/>
                <w:color w:val="000000"/>
              </w:rPr>
              <w:t>6</w:t>
            </w:r>
            <w:r w:rsidR="00974933" w:rsidRPr="00D26058">
              <w:rPr>
                <w:rFonts w:asciiTheme="minorHAnsi" w:hAnsiTheme="minorHAnsi" w:cstheme="minorHAnsi"/>
                <w:color w:val="000000"/>
              </w:rPr>
              <w:t>/</w:t>
            </w:r>
            <w:r w:rsidR="00451ED6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3686" w:type="dxa"/>
          </w:tcPr>
          <w:p w14:paraId="56528D9C" w14:textId="77777777" w:rsidR="00D376ED" w:rsidRPr="00D26058" w:rsidRDefault="00D376ED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BF3B0B" w14:textId="60B33704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-Comentarios sobre las lecturas</w:t>
            </w:r>
          </w:p>
          <w:p w14:paraId="5D7A46D3" w14:textId="77777777" w:rsidR="00142AD0" w:rsidRPr="00D26058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48DF1A" w14:textId="0563B743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 xml:space="preserve">-Diseño de una sesión de </w:t>
            </w:r>
            <w:proofErr w:type="spellStart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®.</w:t>
            </w:r>
          </w:p>
          <w:p w14:paraId="7D1BCF86" w14:textId="77777777" w:rsidR="00142AD0" w:rsidRPr="00D26058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808271" w14:textId="307659C1" w:rsidR="00974933" w:rsidRPr="00D26058" w:rsidRDefault="00A61864" w:rsidP="00D376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-Taller</w:t>
            </w:r>
            <w:r w:rsidR="00142AD0" w:rsidRPr="00D26058">
              <w:rPr>
                <w:rFonts w:asciiTheme="minorHAnsi" w:hAnsiTheme="minorHAnsi" w:cstheme="minorHAnsi"/>
                <w:sz w:val="24"/>
                <w:szCs w:val="24"/>
              </w:rPr>
              <w:t>: confección</w:t>
            </w: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 xml:space="preserve"> de la pregunta</w:t>
            </w:r>
            <w:r w:rsidR="00142AD0" w:rsidRPr="00D26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7FE798E9" w14:textId="77777777" w:rsidR="00D376ED" w:rsidRPr="00D26058" w:rsidRDefault="00D376ED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</w:p>
          <w:p w14:paraId="193CB6F8" w14:textId="32EB173F" w:rsidR="00A61864" w:rsidRPr="00D26058" w:rsidRDefault="00A61864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>-Capítulo 4 del libro</w:t>
            </w:r>
            <w:r w:rsidR="00142AD0"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 </w:t>
            </w:r>
            <w:r w:rsidR="00142AD0" w:rsidRPr="00D2605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>Foto, grupo y cuidado psíquico</w:t>
            </w: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 de </w:t>
            </w:r>
            <w:r w:rsidR="00142AD0"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Claudine </w:t>
            </w: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>Vacheret.</w:t>
            </w:r>
          </w:p>
          <w:p w14:paraId="494406CF" w14:textId="77777777" w:rsidR="00A61864" w:rsidRPr="00D26058" w:rsidRDefault="00A61864" w:rsidP="001A69E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CL"/>
              </w:rPr>
            </w:pPr>
          </w:p>
          <w:p w14:paraId="51C60E50" w14:textId="77777777" w:rsidR="00A61864" w:rsidRPr="00D26058" w:rsidRDefault="00A61864" w:rsidP="001A69E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CL"/>
              </w:rPr>
            </w:pPr>
            <w:r w:rsidRPr="00D26058">
              <w:rPr>
                <w:rFonts w:asciiTheme="minorHAnsi" w:eastAsia="Times New Roman" w:hAnsiTheme="minorHAnsi" w:cstheme="minorHAnsi"/>
                <w:sz w:val="24"/>
                <w:szCs w:val="24"/>
                <w:lang w:val="es-CL"/>
              </w:rPr>
              <w:t xml:space="preserve">Bibliografía complementaria: </w:t>
            </w:r>
          </w:p>
          <w:p w14:paraId="011833DF" w14:textId="475E11D0" w:rsidR="00A61864" w:rsidRPr="00D26058" w:rsidRDefault="00A61864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-Capítulo 9 del libro </w:t>
            </w:r>
            <w:r w:rsidR="00142AD0" w:rsidRPr="00D2605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>Foto, grupo y cuidado psíquico</w:t>
            </w:r>
            <w:r w:rsidR="00142AD0"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 </w:t>
            </w: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de </w:t>
            </w:r>
            <w:r w:rsidR="00142AD0"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Claudine </w:t>
            </w: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>Vacheret.</w:t>
            </w:r>
          </w:p>
          <w:p w14:paraId="3518F481" w14:textId="77777777" w:rsidR="00974933" w:rsidRPr="00D26058" w:rsidRDefault="00974933" w:rsidP="001A69E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4933" w:rsidRPr="00D26058" w14:paraId="0E8189DD" w14:textId="77777777" w:rsidTr="00D376ED">
        <w:tc>
          <w:tcPr>
            <w:tcW w:w="846" w:type="dxa"/>
          </w:tcPr>
          <w:p w14:paraId="212A8718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4E6BAE1" w14:textId="4CACEDC5" w:rsidR="00974933" w:rsidRPr="00D26058" w:rsidRDefault="00974933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605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92" w:type="dxa"/>
          </w:tcPr>
          <w:p w14:paraId="533C3E7C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29C4320" w14:textId="0069368D" w:rsidR="00974933" w:rsidRPr="00D26058" w:rsidRDefault="00B3318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451ED6">
              <w:rPr>
                <w:rFonts w:asciiTheme="minorHAnsi" w:hAnsiTheme="minorHAnsi" w:cstheme="minorHAnsi"/>
                <w:color w:val="000000"/>
              </w:rPr>
              <w:t>3</w:t>
            </w:r>
            <w:r w:rsidR="00974933" w:rsidRPr="00D26058">
              <w:rPr>
                <w:rFonts w:asciiTheme="minorHAnsi" w:hAnsiTheme="minorHAnsi" w:cstheme="minorHAnsi"/>
                <w:color w:val="000000"/>
              </w:rPr>
              <w:t>/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="00451ED6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86" w:type="dxa"/>
          </w:tcPr>
          <w:p w14:paraId="7A3F126F" w14:textId="77777777" w:rsidR="00D376ED" w:rsidRPr="00D26058" w:rsidRDefault="00D376ED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CBF3DD" w14:textId="033097E0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-Comentarios sobre las lecturas</w:t>
            </w:r>
          </w:p>
          <w:p w14:paraId="492328AB" w14:textId="77777777" w:rsidR="00142AD0" w:rsidRPr="00D26058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71FA7" w14:textId="46C9DCA9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-Profundización teórica de la técnica grupal de </w:t>
            </w:r>
            <w:proofErr w:type="spellStart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®.</w:t>
            </w:r>
          </w:p>
          <w:p w14:paraId="6871DE75" w14:textId="77777777" w:rsidR="00142AD0" w:rsidRPr="00D26058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66369D" w14:textId="64DC09D3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-Variantes del uso de la técnica.</w:t>
            </w:r>
          </w:p>
          <w:p w14:paraId="3FC7DFFE" w14:textId="77777777" w:rsidR="00974933" w:rsidRPr="00D26058" w:rsidRDefault="00974933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3764" w:type="dxa"/>
          </w:tcPr>
          <w:p w14:paraId="66CD42AF" w14:textId="77777777" w:rsidR="00D376ED" w:rsidRPr="00D26058" w:rsidRDefault="00D376ED" w:rsidP="001A69EC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es-CL"/>
              </w:rPr>
            </w:pPr>
          </w:p>
          <w:p w14:paraId="40A86C7B" w14:textId="72E2185B" w:rsidR="00142AD0" w:rsidRPr="00D26058" w:rsidRDefault="00A61864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  <w:r w:rsidRPr="00D2605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es-CL"/>
              </w:rPr>
              <w:t>-</w:t>
            </w:r>
            <w:r w:rsidR="00142AD0"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 xml:space="preserve">Texto </w:t>
            </w:r>
            <w:r w:rsidRPr="00D2605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es-CL"/>
              </w:rPr>
              <w:t xml:space="preserve">Soñar junto a otro a través del Fotolenguaje </w:t>
            </w: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>de Patricia Bustos y Antonia Staforelli.</w:t>
            </w:r>
          </w:p>
          <w:p w14:paraId="3AF255B4" w14:textId="1A29622F" w:rsidR="00A61864" w:rsidRPr="00D26058" w:rsidRDefault="00A61864" w:rsidP="001A69E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CL"/>
              </w:rPr>
            </w:pPr>
            <w:r w:rsidRPr="00D2605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es-CL"/>
              </w:rPr>
              <w:lastRenderedPageBreak/>
              <w:t xml:space="preserve"> </w:t>
            </w:r>
          </w:p>
          <w:p w14:paraId="7DCEB294" w14:textId="3D636806" w:rsidR="00A61864" w:rsidRPr="00D26058" w:rsidRDefault="00A61864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  <w:r w:rsidRPr="00D2605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es-CL"/>
              </w:rPr>
              <w:t>-</w:t>
            </w:r>
            <w:r w:rsidR="00142AD0"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>Texto</w:t>
            </w:r>
            <w:r w:rsidR="00142AD0" w:rsidRPr="00D2605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es-CL"/>
              </w:rPr>
              <w:t xml:space="preserve"> </w:t>
            </w:r>
            <w:r w:rsidRPr="00D2605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es-CL"/>
              </w:rPr>
              <w:t xml:space="preserve">El uso del Fotolenguaje como técnica de intervención en contexto educativo </w:t>
            </w: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>de Joanna Galimany.</w:t>
            </w:r>
          </w:p>
          <w:p w14:paraId="18A51CF7" w14:textId="77777777" w:rsidR="00142AD0" w:rsidRPr="00D26058" w:rsidRDefault="00142AD0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</w:p>
          <w:p w14:paraId="0506E71B" w14:textId="7F94419D" w:rsidR="00142AD0" w:rsidRPr="00D26058" w:rsidRDefault="00142AD0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>-Artículo “</w:t>
            </w: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Sobre la intervención in situ para grupos escolares” de Patricia Bustos y Joanna Galimany.</w:t>
            </w:r>
          </w:p>
          <w:p w14:paraId="71E8E40C" w14:textId="77777777" w:rsidR="00974933" w:rsidRPr="00D26058" w:rsidRDefault="00974933" w:rsidP="001A69E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</w:tr>
      <w:tr w:rsidR="00974933" w:rsidRPr="00D26058" w14:paraId="7E1E40AA" w14:textId="77777777" w:rsidTr="00D376ED">
        <w:tc>
          <w:tcPr>
            <w:tcW w:w="846" w:type="dxa"/>
          </w:tcPr>
          <w:p w14:paraId="0692F11B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A928D2C" w14:textId="778D661A" w:rsidR="00974933" w:rsidRPr="00D26058" w:rsidRDefault="00974933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6058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92" w:type="dxa"/>
          </w:tcPr>
          <w:p w14:paraId="386A7E55" w14:textId="77777777" w:rsidR="00D376ED" w:rsidRPr="00D26058" w:rsidRDefault="00D376ED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3E9912" w14:textId="5AC985C1" w:rsidR="00974933" w:rsidRPr="00D26058" w:rsidRDefault="00451ED6" w:rsidP="00D376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  <w:r w:rsidR="00974933" w:rsidRPr="00D26058">
              <w:rPr>
                <w:rFonts w:asciiTheme="minorHAnsi" w:hAnsiTheme="minorHAnsi" w:cstheme="minorHAnsi"/>
                <w:color w:val="000000"/>
              </w:rPr>
              <w:t>/0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86" w:type="dxa"/>
          </w:tcPr>
          <w:p w14:paraId="04D1E451" w14:textId="77777777" w:rsidR="00D376ED" w:rsidRPr="00D26058" w:rsidRDefault="00D376ED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99B06A" w14:textId="58350371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-Comentarios sobre las lecturas</w:t>
            </w:r>
          </w:p>
          <w:p w14:paraId="30105AB2" w14:textId="77777777" w:rsidR="00142AD0" w:rsidRPr="00D26058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1C811" w14:textId="7370238A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 xml:space="preserve">-Sesión de </w:t>
            </w:r>
            <w:proofErr w:type="spellStart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 xml:space="preserve"> de cierre.</w:t>
            </w:r>
          </w:p>
          <w:p w14:paraId="4BA2BECB" w14:textId="77777777" w:rsidR="00142AD0" w:rsidRPr="00D26058" w:rsidRDefault="00142AD0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5343A" w14:textId="7E74385A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-Cierre de curso.</w:t>
            </w:r>
          </w:p>
          <w:p w14:paraId="1382F0FA" w14:textId="77777777" w:rsidR="00974933" w:rsidRPr="00D26058" w:rsidRDefault="00974933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64" w:type="dxa"/>
          </w:tcPr>
          <w:p w14:paraId="4539DF36" w14:textId="77777777" w:rsidR="00D376ED" w:rsidRPr="00D26058" w:rsidRDefault="00D376ED" w:rsidP="001A69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</w:pPr>
          </w:p>
          <w:p w14:paraId="7A588A74" w14:textId="6B841581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/>
              </w:rPr>
              <w:t>-Artículo “</w:t>
            </w:r>
            <w:proofErr w:type="spellStart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 xml:space="preserve"> online en un grupo de formación” de Patricia Bustos y Joanna Galimany.</w:t>
            </w:r>
          </w:p>
          <w:p w14:paraId="31C486F7" w14:textId="77777777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7A9143" w14:textId="77777777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Bibliografía complementaria:</w:t>
            </w:r>
          </w:p>
          <w:p w14:paraId="0823A7E3" w14:textId="77777777" w:rsidR="00A61864" w:rsidRPr="00D26058" w:rsidRDefault="00A61864" w:rsidP="001A69EC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-Artículo “</w:t>
            </w:r>
            <w:proofErr w:type="spellStart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Fotolenguaje</w:t>
            </w:r>
            <w:proofErr w:type="spellEnd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 xml:space="preserve"> en sesión grupal virtual” de Emilio, S., Guerrero, C., </w:t>
            </w:r>
            <w:proofErr w:type="spellStart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Lafitte</w:t>
            </w:r>
            <w:proofErr w:type="spellEnd"/>
            <w:r w:rsidRPr="00D26058">
              <w:rPr>
                <w:rFonts w:asciiTheme="minorHAnsi" w:hAnsiTheme="minorHAnsi" w:cstheme="minorHAnsi"/>
                <w:sz w:val="24"/>
                <w:szCs w:val="24"/>
              </w:rPr>
              <w:t>, J. et al.</w:t>
            </w:r>
          </w:p>
          <w:p w14:paraId="21636B76" w14:textId="77777777" w:rsidR="00974933" w:rsidRPr="00D26058" w:rsidRDefault="00974933" w:rsidP="001A69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B7FE526" w14:textId="77777777" w:rsidR="00974933" w:rsidRDefault="00974933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742D2793" w14:textId="77777777" w:rsidR="00974933" w:rsidRDefault="00974933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15CA816" w14:textId="77777777" w:rsidR="00974933" w:rsidRDefault="00974933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14B1951D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7FB763C3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48394D5C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F451712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3647AB79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28F3EFA6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1E5A38C6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0040EEFC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3016C156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4FCA0C38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D734F43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4C7FB5B5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4B852AE4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6751A091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E8253B9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84663E0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018DB0E6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1EC79353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E1DDF4F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73F40869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637C2CF2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63A5CEA5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67128ADB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984E5AF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0AD376C8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76FB0F20" w14:textId="77777777" w:rsidR="00D26058" w:rsidRDefault="00D26058" w:rsidP="00B55F5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338E0CC9" w14:textId="03543AB3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b/>
          <w:bCs/>
          <w:color w:val="000000"/>
        </w:rPr>
        <w:lastRenderedPageBreak/>
        <w:t>Bibliografía obligatoria:</w:t>
      </w:r>
    </w:p>
    <w:p w14:paraId="5E98ECC8" w14:textId="77777777" w:rsidR="00D26058" w:rsidRPr="00D26058" w:rsidRDefault="00D26058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8A12639" w14:textId="315D2D20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color w:val="000000"/>
        </w:rPr>
        <w:t xml:space="preserve">Bustos, P. y Staforelli, A. (2015). </w:t>
      </w:r>
      <w:r w:rsidRPr="00D26058">
        <w:rPr>
          <w:rFonts w:asciiTheme="minorHAnsi" w:hAnsiTheme="minorHAnsi" w:cstheme="minorHAnsi"/>
          <w:i/>
          <w:iCs/>
          <w:color w:val="000000"/>
        </w:rPr>
        <w:t xml:space="preserve">Soñar junto a otro a través del Fotolenguaje. </w:t>
      </w:r>
      <w:r w:rsidRPr="00D26058">
        <w:rPr>
          <w:rFonts w:asciiTheme="minorHAnsi" w:hAnsiTheme="minorHAnsi" w:cstheme="minorHAnsi"/>
          <w:color w:val="000000"/>
        </w:rPr>
        <w:t>Presentado en el XXI Congreso FLAPAG, Montevideo.</w:t>
      </w:r>
    </w:p>
    <w:p w14:paraId="2D11E79E" w14:textId="77777777" w:rsidR="00A61864" w:rsidRPr="00D26058" w:rsidRDefault="00A61864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7907F53" w14:textId="206DBDAA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color w:val="000000"/>
        </w:rPr>
        <w:t xml:space="preserve">Bustos, P. y Galimany, J. (2021). Fotolenguaje online en un grupo de formación. </w:t>
      </w:r>
      <w:r w:rsidRPr="00D26058">
        <w:rPr>
          <w:rFonts w:asciiTheme="minorHAnsi" w:hAnsiTheme="minorHAnsi" w:cstheme="minorHAnsi"/>
          <w:i/>
          <w:iCs/>
          <w:color w:val="000000"/>
        </w:rPr>
        <w:t>Revista Psicoanálisis de las Configuraciones Vinculares.</w:t>
      </w:r>
      <w:r w:rsidRPr="00D26058">
        <w:rPr>
          <w:rFonts w:asciiTheme="minorHAnsi" w:hAnsiTheme="minorHAnsi" w:cstheme="minorHAnsi"/>
          <w:color w:val="000000"/>
        </w:rPr>
        <w:t xml:space="preserve"> Volumen XLIV. P. 69-92 Recuperado de: </w:t>
      </w:r>
      <w:r w:rsidR="00173862">
        <w:rPr>
          <w:rStyle w:val="Hipervnculo"/>
          <w:rFonts w:asciiTheme="minorHAnsi" w:hAnsiTheme="minorHAnsi" w:cstheme="minorHAnsi"/>
        </w:rPr>
        <w:fldChar w:fldCharType="begin"/>
      </w:r>
      <w:r w:rsidR="00173862">
        <w:rPr>
          <w:rStyle w:val="Hipervnculo"/>
          <w:rFonts w:asciiTheme="minorHAnsi" w:hAnsiTheme="minorHAnsi" w:cstheme="minorHAnsi"/>
        </w:rPr>
        <w:instrText xml:space="preserve"> HYPERLINK "https://aappg.org/revista-aappg-2021/" </w:instrText>
      </w:r>
      <w:r w:rsidR="00173862">
        <w:rPr>
          <w:rStyle w:val="Hipervnculo"/>
          <w:rFonts w:asciiTheme="minorHAnsi" w:hAnsiTheme="minorHAnsi" w:cstheme="minorHAnsi"/>
        </w:rPr>
        <w:fldChar w:fldCharType="separate"/>
      </w:r>
      <w:r w:rsidRPr="00D26058">
        <w:rPr>
          <w:rStyle w:val="Hipervnculo"/>
          <w:rFonts w:asciiTheme="minorHAnsi" w:hAnsiTheme="minorHAnsi" w:cstheme="minorHAnsi"/>
        </w:rPr>
        <w:t>https://aappg.org/revista-aappg-2021/</w:t>
      </w:r>
      <w:r w:rsidR="00173862">
        <w:rPr>
          <w:rStyle w:val="Hipervnculo"/>
          <w:rFonts w:asciiTheme="minorHAnsi" w:hAnsiTheme="minorHAnsi" w:cstheme="minorHAnsi"/>
        </w:rPr>
        <w:fldChar w:fldCharType="end"/>
      </w:r>
    </w:p>
    <w:p w14:paraId="72D6404D" w14:textId="77777777" w:rsidR="00A61864" w:rsidRPr="00D26058" w:rsidRDefault="00A61864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51E4A8B" w14:textId="0D4A34BF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color w:val="000000"/>
        </w:rPr>
        <w:t xml:space="preserve">Bustos, P. y Galimany, J. (2023). Sobre la intervención in situ para grupos escolares. </w:t>
      </w:r>
      <w:r w:rsidRPr="00D26058">
        <w:rPr>
          <w:rFonts w:asciiTheme="minorHAnsi" w:hAnsiTheme="minorHAnsi" w:cstheme="minorHAnsi"/>
          <w:i/>
          <w:iCs/>
          <w:color w:val="000000"/>
        </w:rPr>
        <w:t xml:space="preserve">Revista Escritos Relacionales. </w:t>
      </w:r>
      <w:r w:rsidRPr="00D26058">
        <w:rPr>
          <w:rFonts w:asciiTheme="minorHAnsi" w:hAnsiTheme="minorHAnsi" w:cstheme="minorHAnsi"/>
          <w:color w:val="000000"/>
        </w:rPr>
        <w:t xml:space="preserve">APPR Chile. Número 3, Volumen 1. P. 17-25. Recuperado de: </w:t>
      </w:r>
      <w:r w:rsidR="00173862">
        <w:rPr>
          <w:rStyle w:val="Hipervnculo"/>
          <w:rFonts w:asciiTheme="minorHAnsi" w:hAnsiTheme="minorHAnsi" w:cstheme="minorHAnsi"/>
          <w:color w:val="1155CC"/>
        </w:rPr>
        <w:fldChar w:fldCharType="begin"/>
      </w:r>
      <w:r w:rsidR="00173862">
        <w:rPr>
          <w:rStyle w:val="Hipervnculo"/>
          <w:rFonts w:asciiTheme="minorHAnsi" w:hAnsiTheme="minorHAnsi" w:cstheme="minorHAnsi"/>
          <w:color w:val="1155CC"/>
        </w:rPr>
        <w:instrText xml:space="preserve"> HYPERLINK "https://apprchile.cl/wp-content/uploads/2023/03/Escrit</w:instrText>
      </w:r>
      <w:r w:rsidR="00173862">
        <w:rPr>
          <w:rStyle w:val="Hipervnculo"/>
          <w:rFonts w:asciiTheme="minorHAnsi" w:hAnsiTheme="minorHAnsi" w:cstheme="minorHAnsi"/>
          <w:color w:val="1155CC"/>
        </w:rPr>
        <w:instrText xml:space="preserve">os-Relacionales-N3-2023_VB-final-09022023.pdf" </w:instrText>
      </w:r>
      <w:r w:rsidR="00173862">
        <w:rPr>
          <w:rStyle w:val="Hipervnculo"/>
          <w:rFonts w:asciiTheme="minorHAnsi" w:hAnsiTheme="minorHAnsi" w:cstheme="minorHAnsi"/>
          <w:color w:val="1155CC"/>
        </w:rPr>
        <w:fldChar w:fldCharType="separate"/>
      </w:r>
      <w:r w:rsidRPr="00D26058">
        <w:rPr>
          <w:rStyle w:val="Hipervnculo"/>
          <w:rFonts w:asciiTheme="minorHAnsi" w:hAnsiTheme="minorHAnsi" w:cstheme="minorHAnsi"/>
          <w:color w:val="1155CC"/>
        </w:rPr>
        <w:t>https://apprchile.cl/wp-content/uploads/2023/03/Escritos-Relacionales-N3-2023_VB-final-09022023.pdf</w:t>
      </w:r>
      <w:r w:rsidR="00173862">
        <w:rPr>
          <w:rStyle w:val="Hipervnculo"/>
          <w:rFonts w:asciiTheme="minorHAnsi" w:hAnsiTheme="minorHAnsi" w:cstheme="minorHAnsi"/>
          <w:color w:val="1155CC"/>
        </w:rPr>
        <w:fldChar w:fldCharType="end"/>
      </w:r>
    </w:p>
    <w:p w14:paraId="5DB89573" w14:textId="77777777" w:rsidR="00A61864" w:rsidRPr="00D26058" w:rsidRDefault="00A61864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29BCAF9" w14:textId="112F46B7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26058">
        <w:rPr>
          <w:rFonts w:asciiTheme="minorHAnsi" w:hAnsiTheme="minorHAnsi" w:cstheme="minorHAnsi"/>
          <w:color w:val="000000"/>
        </w:rPr>
        <w:t xml:space="preserve">Galimany, J. (2019). </w:t>
      </w:r>
      <w:r w:rsidRPr="00D26058">
        <w:rPr>
          <w:rFonts w:asciiTheme="minorHAnsi" w:hAnsiTheme="minorHAnsi" w:cstheme="minorHAnsi"/>
          <w:i/>
          <w:iCs/>
          <w:color w:val="000000"/>
        </w:rPr>
        <w:t xml:space="preserve">El uso del Fotolenguaje como técnica de intervención en contexto educativo. Desbloqueos creativos a través de la fotografía. </w:t>
      </w:r>
      <w:r w:rsidRPr="00D26058">
        <w:rPr>
          <w:rFonts w:asciiTheme="minorHAnsi" w:hAnsiTheme="minorHAnsi" w:cstheme="minorHAnsi"/>
          <w:color w:val="000000"/>
        </w:rPr>
        <w:t>Texto sin publicar. Presentado en II Conferencia Internacional de Fotografía Terapéutica, Buenos Aires.</w:t>
      </w:r>
    </w:p>
    <w:p w14:paraId="792B6785" w14:textId="77777777" w:rsidR="00A61864" w:rsidRPr="00D26058" w:rsidRDefault="00A61864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B21E018" w14:textId="77777777" w:rsidR="006D3FBB" w:rsidRPr="00E721E9" w:rsidRDefault="006D3FBB" w:rsidP="006D3FBB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E721E9">
        <w:rPr>
          <w:rFonts w:asciiTheme="minorHAnsi" w:hAnsiTheme="minorHAnsi" w:cstheme="minorHAnsi"/>
          <w:color w:val="000000"/>
        </w:rPr>
        <w:t>Mauer, S., Moscona, S., Reznizky, S.</w:t>
      </w:r>
      <w:r>
        <w:rPr>
          <w:rFonts w:asciiTheme="minorHAnsi" w:hAnsiTheme="minorHAnsi" w:cstheme="minorHAnsi"/>
          <w:color w:val="000000"/>
        </w:rPr>
        <w:t xml:space="preserve"> (2014) Capítulo 1 Giros epistemológicos en</w:t>
      </w:r>
      <w:r w:rsidRPr="00E721E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>Dispositivos clínicos en Psicoanálisis</w:t>
      </w:r>
      <w:r w:rsidRPr="00E721E9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Buenos Aires</w:t>
      </w:r>
      <w:r w:rsidRPr="00E721E9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>Letra Viva</w:t>
      </w:r>
      <w:r w:rsidRPr="00E721E9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1A968418" w14:textId="77777777" w:rsidR="00B55F5C" w:rsidRPr="00D26058" w:rsidRDefault="00B55F5C" w:rsidP="00B55F5C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color w:val="000000"/>
        </w:rPr>
        <w:t xml:space="preserve">Vacheret, C. (2014). </w:t>
      </w:r>
      <w:r w:rsidRPr="00D26058">
        <w:rPr>
          <w:rFonts w:asciiTheme="minorHAnsi" w:hAnsiTheme="minorHAnsi" w:cstheme="minorHAnsi"/>
          <w:i/>
          <w:iCs/>
          <w:color w:val="000000"/>
        </w:rPr>
        <w:t>Foto, grupo y cuidado psíquico.</w:t>
      </w:r>
      <w:r w:rsidRPr="00D26058">
        <w:rPr>
          <w:rFonts w:asciiTheme="minorHAnsi" w:hAnsiTheme="minorHAnsi" w:cstheme="minorHAnsi"/>
          <w:color w:val="000000"/>
        </w:rPr>
        <w:t xml:space="preserve"> Montevideo: Oficina del Libro FEFMUR. </w:t>
      </w:r>
    </w:p>
    <w:p w14:paraId="1B563C9A" w14:textId="77777777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  <w:r w:rsidRPr="00D26058">
        <w:rPr>
          <w:rFonts w:asciiTheme="minorHAnsi" w:hAnsiTheme="minorHAnsi" w:cstheme="minorHAnsi"/>
          <w:color w:val="000000"/>
        </w:rPr>
        <w:t>Vacheret, C. (2018). De la imagen al símbolo: la foto como mediación en un grupo</w:t>
      </w:r>
      <w:r w:rsidRPr="00D26058">
        <w:rPr>
          <w:rFonts w:asciiTheme="minorHAnsi" w:hAnsiTheme="minorHAnsi" w:cstheme="minorHAnsi"/>
          <w:i/>
          <w:iCs/>
          <w:color w:val="000000"/>
        </w:rPr>
        <w:t>.</w:t>
      </w:r>
      <w:r w:rsidRPr="00D26058">
        <w:rPr>
          <w:rFonts w:asciiTheme="minorHAnsi" w:hAnsiTheme="minorHAnsi" w:cstheme="minorHAnsi"/>
          <w:color w:val="000000"/>
        </w:rPr>
        <w:t xml:space="preserve"> </w:t>
      </w:r>
      <w:r w:rsidRPr="00D26058">
        <w:rPr>
          <w:rFonts w:asciiTheme="minorHAnsi" w:hAnsiTheme="minorHAnsi" w:cstheme="minorHAnsi"/>
          <w:i/>
          <w:iCs/>
          <w:color w:val="000000"/>
        </w:rPr>
        <w:t>Revista Psicoanálisis e Intersubjetividad. </w:t>
      </w:r>
    </w:p>
    <w:p w14:paraId="565F960B" w14:textId="77777777" w:rsidR="00B55F5C" w:rsidRPr="00D26058" w:rsidRDefault="00B55F5C" w:rsidP="00B55F5C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color w:val="000000"/>
        </w:rPr>
        <w:t xml:space="preserve">Recuperado de: </w:t>
      </w:r>
      <w:r w:rsidR="00173862">
        <w:rPr>
          <w:rStyle w:val="Hipervnculo"/>
          <w:rFonts w:asciiTheme="minorHAnsi" w:hAnsiTheme="minorHAnsi" w:cstheme="minorHAnsi"/>
        </w:rPr>
        <w:fldChar w:fldCharType="begin"/>
      </w:r>
      <w:r w:rsidR="00173862">
        <w:rPr>
          <w:rStyle w:val="Hipervnculo"/>
          <w:rFonts w:asciiTheme="minorHAnsi" w:hAnsiTheme="minorHAnsi" w:cstheme="minorHAnsi"/>
        </w:rPr>
        <w:instrText xml:space="preserve"> HYPERLINK "https://www.intersubjetividad.com.ar/de-la-imagen-al-simbolo-la-foto-como-mediacion-en-un-grupo/" </w:instrText>
      </w:r>
      <w:r w:rsidR="00173862">
        <w:rPr>
          <w:rStyle w:val="Hipervnculo"/>
          <w:rFonts w:asciiTheme="minorHAnsi" w:hAnsiTheme="minorHAnsi" w:cstheme="minorHAnsi"/>
        </w:rPr>
        <w:fldChar w:fldCharType="separate"/>
      </w:r>
      <w:r w:rsidRPr="00D26058">
        <w:rPr>
          <w:rStyle w:val="Hipervnculo"/>
          <w:rFonts w:asciiTheme="minorHAnsi" w:hAnsiTheme="minorHAnsi" w:cstheme="minorHAnsi"/>
        </w:rPr>
        <w:t>https://www.intersubjetividad.com.ar/de-la-imagen-al-simbolo-la-foto-como-mediacion-en-un-grupo/</w:t>
      </w:r>
      <w:r w:rsidR="00173862">
        <w:rPr>
          <w:rStyle w:val="Hipervnculo"/>
          <w:rFonts w:asciiTheme="minorHAnsi" w:hAnsiTheme="minorHAnsi" w:cstheme="minorHAnsi"/>
        </w:rPr>
        <w:fldChar w:fldCharType="end"/>
      </w:r>
    </w:p>
    <w:p w14:paraId="7BF6425F" w14:textId="77777777" w:rsidR="00D26058" w:rsidRPr="00D26058" w:rsidRDefault="00D26058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3EA82D8" w14:textId="6DEB6E60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b/>
          <w:bCs/>
          <w:color w:val="000000"/>
        </w:rPr>
        <w:t>Bibliografía Complementaria:</w:t>
      </w:r>
    </w:p>
    <w:p w14:paraId="1AC0B4F9" w14:textId="77777777" w:rsidR="00D26058" w:rsidRPr="00D26058" w:rsidRDefault="00D26058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4298FC9" w14:textId="6C15C8AE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color w:val="000000"/>
        </w:rPr>
        <w:t xml:space="preserve">Emilio, S., Guerrero, C., Lafitte, J. et al. (2020). Fotolenguaje en sesión grupal virtual. </w:t>
      </w:r>
      <w:r w:rsidRPr="00D26058">
        <w:rPr>
          <w:rFonts w:asciiTheme="minorHAnsi" w:hAnsiTheme="minorHAnsi" w:cstheme="minorHAnsi"/>
          <w:i/>
          <w:iCs/>
          <w:color w:val="000000"/>
        </w:rPr>
        <w:t>Revista Psicoanálisis de las Configuraciones Vinculares</w:t>
      </w:r>
      <w:r w:rsidRPr="00D26058">
        <w:rPr>
          <w:rFonts w:asciiTheme="minorHAnsi" w:hAnsiTheme="minorHAnsi" w:cstheme="minorHAnsi"/>
          <w:color w:val="000000"/>
        </w:rPr>
        <w:t>. Volumen XLIII. P.231-264</w:t>
      </w:r>
    </w:p>
    <w:p w14:paraId="097DE5B8" w14:textId="654FE11E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color w:val="000000"/>
        </w:rPr>
        <w:t>Recuperado de:</w:t>
      </w:r>
      <w:r w:rsidR="00B3680B">
        <w:rPr>
          <w:rFonts w:asciiTheme="minorHAnsi" w:hAnsiTheme="minorHAnsi" w:cstheme="minorHAnsi"/>
          <w:color w:val="000000"/>
        </w:rPr>
        <w:t xml:space="preserve"> </w:t>
      </w:r>
      <w:hyperlink r:id="rId9" w:history="1">
        <w:r w:rsidR="00B3680B" w:rsidRPr="003246E0">
          <w:rPr>
            <w:rStyle w:val="Hipervnculo"/>
            <w:rFonts w:asciiTheme="minorHAnsi" w:hAnsiTheme="minorHAnsi" w:cstheme="minorHAnsi"/>
          </w:rPr>
          <w:t>https://aappg.org/revista-aappg-2020-2/</w:t>
        </w:r>
      </w:hyperlink>
      <w:r w:rsidR="00B3680B">
        <w:rPr>
          <w:rFonts w:asciiTheme="minorHAnsi" w:hAnsiTheme="minorHAnsi" w:cstheme="minorHAnsi"/>
          <w:color w:val="000000"/>
        </w:rPr>
        <w:t xml:space="preserve"> </w:t>
      </w:r>
      <w:r w:rsidRPr="00D26058">
        <w:rPr>
          <w:rFonts w:asciiTheme="minorHAnsi" w:hAnsiTheme="minorHAnsi" w:cstheme="minorHAnsi"/>
          <w:color w:val="000000"/>
        </w:rPr>
        <w:t xml:space="preserve"> </w:t>
      </w:r>
    </w:p>
    <w:p w14:paraId="3DE27333" w14:textId="77777777" w:rsidR="00B55F5C" w:rsidRPr="00D26058" w:rsidRDefault="00B55F5C" w:rsidP="00B55F5C">
      <w:pPr>
        <w:rPr>
          <w:rFonts w:asciiTheme="minorHAnsi" w:hAnsiTheme="minorHAnsi" w:cstheme="minorHAnsi"/>
        </w:rPr>
      </w:pPr>
    </w:p>
    <w:p w14:paraId="336A3D93" w14:textId="77777777" w:rsidR="00B55F5C" w:rsidRPr="00D26058" w:rsidRDefault="00B55F5C" w:rsidP="00B55F5C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color w:val="000000"/>
        </w:rPr>
        <w:t xml:space="preserve">Vacheret, C. (2014). </w:t>
      </w:r>
      <w:r w:rsidRPr="00D26058">
        <w:rPr>
          <w:rFonts w:asciiTheme="minorHAnsi" w:hAnsiTheme="minorHAnsi" w:cstheme="minorHAnsi"/>
          <w:i/>
          <w:iCs/>
          <w:color w:val="000000"/>
        </w:rPr>
        <w:t>Foto, grupo y cuidado psíquico.</w:t>
      </w:r>
      <w:r w:rsidRPr="00D26058">
        <w:rPr>
          <w:rFonts w:asciiTheme="minorHAnsi" w:hAnsiTheme="minorHAnsi" w:cstheme="minorHAnsi"/>
          <w:color w:val="000000"/>
        </w:rPr>
        <w:t xml:space="preserve"> Montevideo: Oficina del Libro FEFMUR. Capítulo 9.</w:t>
      </w:r>
    </w:p>
    <w:p w14:paraId="0DC90646" w14:textId="77777777" w:rsidR="00B55F5C" w:rsidRPr="00D26058" w:rsidRDefault="00B55F5C" w:rsidP="00B55F5C">
      <w:pPr>
        <w:spacing w:after="240"/>
        <w:rPr>
          <w:rFonts w:asciiTheme="minorHAnsi" w:hAnsiTheme="minorHAnsi" w:cstheme="minorHAnsi"/>
        </w:rPr>
      </w:pPr>
    </w:p>
    <w:p w14:paraId="53EF65BA" w14:textId="77777777" w:rsidR="00D26058" w:rsidRPr="00D26058" w:rsidRDefault="00D26058" w:rsidP="00B55F5C">
      <w:pPr>
        <w:spacing w:after="240"/>
        <w:rPr>
          <w:rFonts w:asciiTheme="minorHAnsi" w:hAnsiTheme="minorHAnsi" w:cstheme="minorHAnsi"/>
        </w:rPr>
      </w:pPr>
    </w:p>
    <w:p w14:paraId="02F39AAF" w14:textId="77777777" w:rsidR="00D26058" w:rsidRPr="00D26058" w:rsidRDefault="00D26058" w:rsidP="00B55F5C">
      <w:pPr>
        <w:spacing w:after="240"/>
        <w:rPr>
          <w:rFonts w:asciiTheme="minorHAnsi" w:hAnsiTheme="minorHAnsi" w:cstheme="minorHAnsi"/>
        </w:rPr>
      </w:pPr>
    </w:p>
    <w:p w14:paraId="4F68069F" w14:textId="77777777" w:rsidR="00D26058" w:rsidRPr="00D26058" w:rsidRDefault="00D26058" w:rsidP="00B55F5C">
      <w:pPr>
        <w:spacing w:after="240"/>
        <w:rPr>
          <w:rFonts w:asciiTheme="minorHAnsi" w:hAnsiTheme="minorHAnsi" w:cstheme="minorHAnsi"/>
        </w:rPr>
      </w:pPr>
    </w:p>
    <w:p w14:paraId="07EC185F" w14:textId="77777777" w:rsidR="00D26058" w:rsidRPr="00D26058" w:rsidRDefault="00D26058" w:rsidP="00B55F5C">
      <w:pPr>
        <w:spacing w:after="240"/>
        <w:rPr>
          <w:rFonts w:asciiTheme="minorHAnsi" w:hAnsiTheme="minorHAnsi" w:cstheme="minorHAnsi"/>
        </w:rPr>
      </w:pPr>
    </w:p>
    <w:p w14:paraId="6224BFBA" w14:textId="77777777" w:rsidR="00D26058" w:rsidRPr="00D26058" w:rsidRDefault="00D26058" w:rsidP="00B55F5C">
      <w:pPr>
        <w:spacing w:after="240"/>
        <w:rPr>
          <w:rFonts w:asciiTheme="minorHAnsi" w:hAnsiTheme="minorHAnsi" w:cstheme="minorHAnsi"/>
        </w:rPr>
      </w:pPr>
    </w:p>
    <w:p w14:paraId="7402650C" w14:textId="77777777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b/>
          <w:bCs/>
          <w:color w:val="000000"/>
        </w:rPr>
        <w:lastRenderedPageBreak/>
        <w:t>Docentes:</w:t>
      </w:r>
      <w:r w:rsidRPr="00D26058">
        <w:rPr>
          <w:rFonts w:asciiTheme="minorHAnsi" w:hAnsiTheme="minorHAnsi" w:cstheme="minorHAnsi"/>
          <w:color w:val="000000"/>
        </w:rPr>
        <w:t> </w:t>
      </w:r>
    </w:p>
    <w:p w14:paraId="1AEB715A" w14:textId="77777777" w:rsidR="00B55F5C" w:rsidRPr="00D26058" w:rsidRDefault="00B55F5C" w:rsidP="00B55F5C">
      <w:pPr>
        <w:rPr>
          <w:rFonts w:asciiTheme="minorHAnsi" w:hAnsiTheme="minorHAnsi" w:cstheme="minorHAnsi"/>
        </w:rPr>
      </w:pPr>
    </w:p>
    <w:p w14:paraId="55684410" w14:textId="3E526B3E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b/>
          <w:bCs/>
          <w:color w:val="000000"/>
        </w:rPr>
        <w:t>Patricia Bustos Krumm.</w:t>
      </w:r>
      <w:r w:rsidRPr="00D26058">
        <w:rPr>
          <w:rFonts w:asciiTheme="minorHAnsi" w:hAnsiTheme="minorHAnsi" w:cstheme="minorHAnsi"/>
          <w:color w:val="000000"/>
        </w:rPr>
        <w:t xml:space="preserve"> Psicóloga Clínica, Pontificia Universidad Católica de Chile.</w:t>
      </w:r>
      <w:r w:rsidRPr="00D26058">
        <w:rPr>
          <w:rFonts w:asciiTheme="minorHAnsi" w:hAnsiTheme="minorHAnsi" w:cstheme="minorHAnsi"/>
          <w:color w:val="000000"/>
        </w:rPr>
        <w:br/>
        <w:t>Acreditada por la Sociedad de Psicología Clínica. Especialista en Psicoanálisis de los Vínculos de la AAPPG, (Asociación Argentina de Psicoanálisis y Psicoterapia de Grupo). Magister de Pareja y Familia de ApdeBA (Asociación de Psicoanálisis de Buenos Aires). Formación en técnica grupal de Fotolenguaje® con Claudine Vacheret. Coordina grupo de estudio de Psicoanálisis Vincular desde 2009 a la fecha y grupo de estudio de Fotolenguaje, Mediaciones Terapéuticas y sobre la obra de René Kaës desde 2016. </w:t>
      </w:r>
      <w:r w:rsidR="00C94F5B" w:rsidRPr="00C94F5B">
        <w:rPr>
          <w:rFonts w:asciiTheme="minorHAnsi" w:hAnsiTheme="minorHAnsi" w:cstheme="minorHAnsi"/>
          <w:color w:val="000000"/>
          <w:lang w:val="es-ES"/>
        </w:rPr>
        <w:t xml:space="preserve">Miembro adherente de </w:t>
      </w:r>
      <w:proofErr w:type="spellStart"/>
      <w:r w:rsidR="00C94F5B" w:rsidRPr="00C94F5B">
        <w:rPr>
          <w:rFonts w:asciiTheme="minorHAnsi" w:hAnsiTheme="minorHAnsi" w:cstheme="minorHAnsi"/>
          <w:color w:val="000000"/>
          <w:lang w:val="es-ES"/>
        </w:rPr>
        <w:t>Apsan</w:t>
      </w:r>
      <w:proofErr w:type="spellEnd"/>
      <w:r w:rsidR="00C94F5B" w:rsidRPr="00C94F5B">
        <w:rPr>
          <w:rFonts w:asciiTheme="minorHAnsi" w:hAnsiTheme="minorHAnsi" w:cstheme="minorHAnsi"/>
          <w:color w:val="000000"/>
          <w:lang w:val="es-ES"/>
        </w:rPr>
        <w:t>.</w:t>
      </w:r>
    </w:p>
    <w:p w14:paraId="1C0806C3" w14:textId="77777777" w:rsidR="00B55F5C" w:rsidRPr="00D26058" w:rsidRDefault="00B55F5C" w:rsidP="00B55F5C">
      <w:pPr>
        <w:rPr>
          <w:rFonts w:asciiTheme="minorHAnsi" w:hAnsiTheme="minorHAnsi" w:cstheme="minorHAnsi"/>
        </w:rPr>
      </w:pPr>
    </w:p>
    <w:p w14:paraId="7AF81E5C" w14:textId="77777777" w:rsidR="00B55F5C" w:rsidRPr="00D26058" w:rsidRDefault="00B55F5C" w:rsidP="00B55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26058">
        <w:rPr>
          <w:rFonts w:asciiTheme="minorHAnsi" w:hAnsiTheme="minorHAnsi" w:cstheme="minorHAnsi"/>
          <w:b/>
          <w:bCs/>
          <w:color w:val="000000"/>
        </w:rPr>
        <w:t xml:space="preserve">Joanna Galimany Skupham. </w:t>
      </w:r>
      <w:r w:rsidRPr="00D26058">
        <w:rPr>
          <w:rFonts w:asciiTheme="minorHAnsi" w:hAnsiTheme="minorHAnsi" w:cstheme="minorHAnsi"/>
          <w:color w:val="000000"/>
        </w:rPr>
        <w:t xml:space="preserve">Psicóloga Clínica, Pontificia Universidad Católica de Chile. Magíster en Psicología Clínica Adultos Mención Psicoanálisis, Universidad de Chile. Licenciada en Estética UC y Diplomada en Intervenciones Psicoterapéuticas Grupales UC. Formación en Fotolenguaje® y técnicas de Fototerapia/Fotografía Terapéutica. Ocho años de experiencia en centros de salud mental del sistema de salud público. Docente en Escuela de Fotografía del Instituto Profesional ARCOS. Docente, tallerista y desarrolladora en Fototerapéutica Chile </w:t>
      </w:r>
      <w:hyperlink r:id="rId10" w:history="1">
        <w:r w:rsidRPr="00D26058">
          <w:rPr>
            <w:rStyle w:val="Hipervnculo"/>
            <w:rFonts w:asciiTheme="minorHAnsi" w:hAnsiTheme="minorHAnsi" w:cstheme="minorHAnsi"/>
          </w:rPr>
          <w:t>www.fototerapeutica.cl</w:t>
        </w:r>
      </w:hyperlink>
      <w:r w:rsidRPr="00D26058">
        <w:rPr>
          <w:rFonts w:asciiTheme="minorHAnsi" w:hAnsiTheme="minorHAnsi" w:cstheme="minorHAnsi"/>
          <w:color w:val="000000"/>
        </w:rPr>
        <w:t>. </w:t>
      </w:r>
    </w:p>
    <w:p w14:paraId="29C88FB4" w14:textId="77777777" w:rsidR="00B55F5C" w:rsidRPr="00D26058" w:rsidRDefault="00B55F5C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CL"/>
        </w:rPr>
      </w:pPr>
    </w:p>
    <w:p w14:paraId="30EE5150" w14:textId="497A535F" w:rsidR="00F050E9" w:rsidRPr="00D26058" w:rsidRDefault="00917B9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26058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F050E9" w:rsidRPr="00D260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304" w:bottom="1304" w:left="130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7EA7" w14:textId="77777777" w:rsidR="00173862" w:rsidRDefault="00173862" w:rsidP="005A0372">
      <w:pPr>
        <w:spacing w:after="0" w:line="240" w:lineRule="auto"/>
      </w:pPr>
      <w:r>
        <w:separator/>
      </w:r>
    </w:p>
  </w:endnote>
  <w:endnote w:type="continuationSeparator" w:id="0">
    <w:p w14:paraId="6A5D039E" w14:textId="77777777" w:rsidR="00173862" w:rsidRDefault="00173862" w:rsidP="005A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C844F" w14:textId="77777777" w:rsidR="005A0372" w:rsidRDefault="005A03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010A4" w14:textId="77777777" w:rsidR="005A0372" w:rsidRDefault="005A03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58A1" w14:textId="77777777" w:rsidR="005A0372" w:rsidRDefault="005A03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A20D8" w14:textId="77777777" w:rsidR="00173862" w:rsidRDefault="00173862" w:rsidP="005A0372">
      <w:pPr>
        <w:spacing w:after="0" w:line="240" w:lineRule="auto"/>
      </w:pPr>
      <w:r>
        <w:separator/>
      </w:r>
    </w:p>
  </w:footnote>
  <w:footnote w:type="continuationSeparator" w:id="0">
    <w:p w14:paraId="3E69BDDC" w14:textId="77777777" w:rsidR="00173862" w:rsidRDefault="00173862" w:rsidP="005A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B3EF3" w14:textId="77777777" w:rsidR="005A0372" w:rsidRDefault="005A03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C31F" w14:textId="77777777" w:rsidR="005A0372" w:rsidRDefault="005A0372">
    <w:pPr>
      <w:pStyle w:val="Encabezado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6514" w14:textId="77777777" w:rsidR="005A0372" w:rsidRDefault="005A03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6BB"/>
    <w:multiLevelType w:val="hybridMultilevel"/>
    <w:tmpl w:val="82E0690A"/>
    <w:lvl w:ilvl="0" w:tplc="3ECC7E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100A"/>
    <w:multiLevelType w:val="multilevel"/>
    <w:tmpl w:val="1DFCC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B31957"/>
    <w:multiLevelType w:val="hybridMultilevel"/>
    <w:tmpl w:val="6E18FDEC"/>
    <w:lvl w:ilvl="0" w:tplc="6600A4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D3010"/>
    <w:multiLevelType w:val="hybridMultilevel"/>
    <w:tmpl w:val="38626E68"/>
    <w:lvl w:ilvl="0" w:tplc="8F0C5A4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E9"/>
    <w:rsid w:val="00030FD7"/>
    <w:rsid w:val="0007745E"/>
    <w:rsid w:val="00096BA5"/>
    <w:rsid w:val="00142AD0"/>
    <w:rsid w:val="00173678"/>
    <w:rsid w:val="00173862"/>
    <w:rsid w:val="001964C6"/>
    <w:rsid w:val="001A69EC"/>
    <w:rsid w:val="0028499B"/>
    <w:rsid w:val="002928B6"/>
    <w:rsid w:val="002B032B"/>
    <w:rsid w:val="002C2C68"/>
    <w:rsid w:val="002E660D"/>
    <w:rsid w:val="003056B4"/>
    <w:rsid w:val="00310E86"/>
    <w:rsid w:val="0035420D"/>
    <w:rsid w:val="00451ED6"/>
    <w:rsid w:val="005266FC"/>
    <w:rsid w:val="0052778B"/>
    <w:rsid w:val="00542418"/>
    <w:rsid w:val="00597CA9"/>
    <w:rsid w:val="005A0372"/>
    <w:rsid w:val="005E5AB2"/>
    <w:rsid w:val="005F7BB2"/>
    <w:rsid w:val="00617D2A"/>
    <w:rsid w:val="00660E6B"/>
    <w:rsid w:val="006D3FBB"/>
    <w:rsid w:val="006E3719"/>
    <w:rsid w:val="0077387A"/>
    <w:rsid w:val="00783227"/>
    <w:rsid w:val="007E4161"/>
    <w:rsid w:val="008755C8"/>
    <w:rsid w:val="008C7D16"/>
    <w:rsid w:val="00917B98"/>
    <w:rsid w:val="00922337"/>
    <w:rsid w:val="00935AE1"/>
    <w:rsid w:val="009436B3"/>
    <w:rsid w:val="00974933"/>
    <w:rsid w:val="009E785C"/>
    <w:rsid w:val="009F209B"/>
    <w:rsid w:val="00A52E2F"/>
    <w:rsid w:val="00A53990"/>
    <w:rsid w:val="00A61864"/>
    <w:rsid w:val="00AB2F96"/>
    <w:rsid w:val="00B3318D"/>
    <w:rsid w:val="00B3680B"/>
    <w:rsid w:val="00B55F5C"/>
    <w:rsid w:val="00B56316"/>
    <w:rsid w:val="00B96111"/>
    <w:rsid w:val="00B96A10"/>
    <w:rsid w:val="00BE0AF7"/>
    <w:rsid w:val="00C94F5B"/>
    <w:rsid w:val="00CA6344"/>
    <w:rsid w:val="00CA747B"/>
    <w:rsid w:val="00CB7088"/>
    <w:rsid w:val="00CE584F"/>
    <w:rsid w:val="00D26058"/>
    <w:rsid w:val="00D376ED"/>
    <w:rsid w:val="00D56493"/>
    <w:rsid w:val="00D5757C"/>
    <w:rsid w:val="00D73D09"/>
    <w:rsid w:val="00D76D73"/>
    <w:rsid w:val="00DA7544"/>
    <w:rsid w:val="00DD068D"/>
    <w:rsid w:val="00E3539E"/>
    <w:rsid w:val="00E5089F"/>
    <w:rsid w:val="00E54030"/>
    <w:rsid w:val="00E67799"/>
    <w:rsid w:val="00EC3735"/>
    <w:rsid w:val="00F050E9"/>
    <w:rsid w:val="00F269A0"/>
    <w:rsid w:val="00F531B7"/>
    <w:rsid w:val="00F75C4A"/>
    <w:rsid w:val="00FB2BBD"/>
    <w:rsid w:val="00F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8F392"/>
  <w15:docId w15:val="{226693C8-6C30-4C8E-AAD1-10F190C3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93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90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40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2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3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2E2"/>
  </w:style>
  <w:style w:type="paragraph" w:styleId="Piedepgina">
    <w:name w:val="footer"/>
    <w:basedOn w:val="Normal"/>
    <w:link w:val="PiedepginaCar"/>
    <w:uiPriority w:val="99"/>
    <w:unhideWhenUsed/>
    <w:rsid w:val="00FE3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2E2"/>
  </w:style>
  <w:style w:type="character" w:styleId="Refdecomentario">
    <w:name w:val="annotation reference"/>
    <w:basedOn w:val="Fuentedeprrafopredeter"/>
    <w:uiPriority w:val="99"/>
    <w:semiHidden/>
    <w:unhideWhenUsed/>
    <w:rsid w:val="00C44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43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4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4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43F2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D06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B36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ototerapeutic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appg.org/revista-aappg-2020-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tZ9h047Fj/oJxFONrmP1j6m+yw==">AMUW2mUxyM0QfppigxE5ZheLXPVO+xydmKobBTbq2fNNhw4Qeh0YYOxuL8f0xL4HVXTXoX7bQeVM5N03AGHxS+s6xSatM2HefTS/mezINLTPju6+NRTdGDydmqyVXxyouOEuqOfXldeLqKn0OjNMnxb8/HH6aHT2Sg==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Microsoft Office User</cp:lastModifiedBy>
  <cp:revision>2</cp:revision>
  <cp:lastPrinted>2023-06-13T19:52:00Z</cp:lastPrinted>
  <dcterms:created xsi:type="dcterms:W3CDTF">2024-07-08T21:20:00Z</dcterms:created>
  <dcterms:modified xsi:type="dcterms:W3CDTF">2024-07-08T21:20:00Z</dcterms:modified>
</cp:coreProperties>
</file>